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88292E" w:rsidRPr="0088292E" w:rsidTr="0088292E">
        <w:trPr>
          <w:trHeight w:val="2315"/>
        </w:trPr>
        <w:tc>
          <w:tcPr>
            <w:tcW w:w="540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88292E" w:rsidRPr="0088292E" w:rsidRDefault="0088292E" w:rsidP="0088292E">
            <w:pPr>
              <w:rPr>
                <w:rFonts w:ascii="Calibri" w:eastAsia="Times New Roman" w:hAnsi="Calibri" w:cs="Times New Roman"/>
                <w:lang w:eastAsia="en-US"/>
              </w:rPr>
            </w:pPr>
          </w:p>
        </w:tc>
        <w:tc>
          <w:tcPr>
            <w:tcW w:w="4267" w:type="dxa"/>
            <w:shd w:val="clear" w:color="auto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8292E" w:rsidRPr="0088292E" w:rsidRDefault="0088292E" w:rsidP="00882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82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20</w:t>
            </w:r>
          </w:p>
          <w:p w:rsidR="0088292E" w:rsidRPr="0088292E" w:rsidRDefault="0088292E" w:rsidP="00882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8292E" w:rsidRPr="0088292E" w:rsidRDefault="0088292E" w:rsidP="00882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82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88292E" w:rsidRPr="0088292E" w:rsidRDefault="0088292E" w:rsidP="00882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82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приказом Контрольно-счетной палаты Республики Карелия </w:t>
            </w:r>
          </w:p>
          <w:p w:rsidR="0088292E" w:rsidRPr="0088292E" w:rsidRDefault="005D0382" w:rsidP="008829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от 27.06.2025 № 61 од</w:t>
            </w:r>
            <w:bookmarkStart w:id="0" w:name="_GoBack"/>
            <w:bookmarkEnd w:id="0"/>
          </w:p>
          <w:p w:rsidR="0088292E" w:rsidRPr="0088292E" w:rsidRDefault="0088292E" w:rsidP="0088292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en-US"/>
              </w:rPr>
            </w:pPr>
          </w:p>
        </w:tc>
      </w:tr>
    </w:tbl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601"/>
        <w:gridCol w:w="8364"/>
        <w:gridCol w:w="718"/>
      </w:tblGrid>
      <w:tr w:rsidR="0088292E" w:rsidRPr="00CD02F6" w:rsidTr="0034764B">
        <w:tc>
          <w:tcPr>
            <w:tcW w:w="601" w:type="dxa"/>
            <w:shd w:val="clear" w:color="000000" w:fill="FFFFFF"/>
            <w:tcMar>
              <w:left w:w="34" w:type="dxa"/>
              <w:right w:w="34" w:type="dxa"/>
            </w:tcMar>
          </w:tcPr>
          <w:p w:rsidR="0088292E" w:rsidRPr="009B6547" w:rsidRDefault="0088292E" w:rsidP="00EF2EA5"/>
        </w:tc>
        <w:tc>
          <w:tcPr>
            <w:tcW w:w="8364" w:type="dxa"/>
            <w:shd w:val="clear" w:color="000000" w:fill="FFFFFF"/>
            <w:tcMar>
              <w:left w:w="34" w:type="dxa"/>
              <w:right w:w="34" w:type="dxa"/>
            </w:tcMar>
          </w:tcPr>
          <w:p w:rsidR="0088292E" w:rsidRPr="009B6547" w:rsidRDefault="0088292E" w:rsidP="00EF2EA5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ПОРЯДОК</w:t>
            </w:r>
          </w:p>
          <w:p w:rsidR="0088292E" w:rsidRPr="0088292E" w:rsidRDefault="0088292E" w:rsidP="00EF2EA5">
            <w:pPr>
              <w:spacing w:after="0" w:line="240" w:lineRule="auto"/>
              <w:ind w:left="32"/>
              <w:jc w:val="center"/>
              <w:rPr>
                <w:b/>
                <w:sz w:val="28"/>
                <w:szCs w:val="28"/>
              </w:rPr>
            </w:pPr>
            <w:r w:rsidRPr="008829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доступа должностных лиц и иных штатных сотрудников Контрольно-счетной</w:t>
            </w:r>
            <w:r w:rsidRPr="0088292E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8829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палаты Республики Карелия в помещения, в которых ведётся обработка персональных данных</w:t>
            </w:r>
          </w:p>
        </w:tc>
        <w:tc>
          <w:tcPr>
            <w:tcW w:w="718" w:type="dxa"/>
            <w:shd w:val="clear" w:color="000000" w:fill="FFFFFF"/>
            <w:tcMar>
              <w:left w:w="34" w:type="dxa"/>
              <w:right w:w="34" w:type="dxa"/>
            </w:tcMar>
          </w:tcPr>
          <w:p w:rsidR="0088292E" w:rsidRPr="009B6547" w:rsidRDefault="0088292E" w:rsidP="00EF2EA5"/>
        </w:tc>
      </w:tr>
    </w:tbl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Настоящий порядок разработан в целях обеспечения безопасности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персональных данных, средств вычислительной техники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систем, обрабатывающих персональных данных, материальных носителей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персональных данных, а также обеспечения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внутриобъектового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режима.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 устанавливает правила доступа в помещения в рабочее 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нерабочее время, а также в нештатных ситуациях.</w:t>
      </w:r>
    </w:p>
    <w:p w:rsidR="0088292E" w:rsidRPr="00B01DCD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Объектами охраны Контрольно-счетной палаты Республики Карелия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 w:rsidRPr="00B01DCD">
        <w:rPr>
          <w:rFonts w:ascii="Times New Roman" w:hAnsi="Times New Roman" w:cs="Times New Roman"/>
          <w:color w:val="000000"/>
          <w:sz w:val="28"/>
          <w:szCs w:val="28"/>
        </w:rPr>
        <w:t>Контрольно-счетная палата) являются:</w:t>
      </w:r>
    </w:p>
    <w:p w:rsidR="0088292E" w:rsidRPr="00B01DCD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 w:rsidRPr="00B01DCD">
        <w:rPr>
          <w:rFonts w:ascii="Times New Roman" w:hAnsi="Times New Roman" w:cs="Times New Roman"/>
          <w:color w:val="000000"/>
          <w:sz w:val="28"/>
          <w:szCs w:val="28"/>
        </w:rPr>
        <w:t>1) помещения, в которых происходит обработка персональных данных как с</w:t>
      </w:r>
      <w:r w:rsidRPr="00B01DCD">
        <w:t xml:space="preserve"> </w:t>
      </w:r>
      <w:r w:rsidRPr="00B01DCD">
        <w:rPr>
          <w:rFonts w:ascii="Times New Roman" w:hAnsi="Times New Roman" w:cs="Times New Roman"/>
          <w:color w:val="000000"/>
          <w:sz w:val="28"/>
          <w:szCs w:val="28"/>
        </w:rPr>
        <w:t>использованием средств автоматизации, так и без таковых, в том числе</w:t>
      </w:r>
      <w:r w:rsidRPr="00B01DCD">
        <w:t xml:space="preserve"> </w:t>
      </w:r>
      <w:r w:rsidRPr="00B01DCD">
        <w:rPr>
          <w:rFonts w:ascii="Times New Roman" w:hAnsi="Times New Roman" w:cs="Times New Roman"/>
          <w:color w:val="000000"/>
          <w:sz w:val="28"/>
          <w:szCs w:val="28"/>
        </w:rPr>
        <w:t>серверные помещения</w:t>
      </w:r>
      <w:r w:rsidR="00461504" w:rsidRPr="00B01DCD">
        <w:rPr>
          <w:rFonts w:ascii="Times New Roman" w:hAnsi="Times New Roman" w:cs="Times New Roman"/>
          <w:color w:val="000000"/>
          <w:sz w:val="28"/>
          <w:szCs w:val="28"/>
        </w:rPr>
        <w:t xml:space="preserve"> (кабинет 9, серверные помещения)</w:t>
      </w:r>
      <w:r w:rsidRPr="00B01DC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292E" w:rsidRPr="00B01DCD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 w:rsidRPr="00B01DCD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B01DCD">
        <w:rPr>
          <w:rFonts w:ascii="Times New Roman" w:hAnsi="Times New Roman" w:cs="Times New Roman"/>
          <w:sz w:val="28"/>
          <w:szCs w:val="28"/>
        </w:rPr>
        <w:t>помещения, в которых хранятся материальные носители</w:t>
      </w:r>
      <w:r w:rsidR="007E68F0" w:rsidRPr="00B01DCD">
        <w:rPr>
          <w:rFonts w:ascii="Times New Roman" w:hAnsi="Times New Roman" w:cs="Times New Roman"/>
          <w:sz w:val="28"/>
          <w:szCs w:val="28"/>
        </w:rPr>
        <w:t xml:space="preserve"> персональных данных</w:t>
      </w:r>
      <w:r w:rsidR="00461504" w:rsidRPr="00B01DCD">
        <w:rPr>
          <w:rFonts w:ascii="Times New Roman" w:hAnsi="Times New Roman" w:cs="Times New Roman"/>
          <w:sz w:val="28"/>
          <w:szCs w:val="28"/>
        </w:rPr>
        <w:t xml:space="preserve"> </w:t>
      </w:r>
      <w:r w:rsidR="00461504" w:rsidRPr="00B01DCD">
        <w:rPr>
          <w:rFonts w:ascii="Times New Roman" w:hAnsi="Times New Roman" w:cs="Times New Roman"/>
          <w:color w:val="000000"/>
          <w:sz w:val="28"/>
          <w:szCs w:val="28"/>
        </w:rPr>
        <w:t>(кабинет 9)</w:t>
      </w:r>
      <w:r w:rsidR="007E68F0" w:rsidRPr="00B01DCD">
        <w:rPr>
          <w:rFonts w:ascii="Times New Roman" w:hAnsi="Times New Roman" w:cs="Times New Roman"/>
          <w:sz w:val="28"/>
          <w:szCs w:val="28"/>
        </w:rPr>
        <w:t>.</w:t>
      </w:r>
    </w:p>
    <w:p w:rsidR="000F2E22" w:rsidRPr="00B01DCD" w:rsidRDefault="0088292E" w:rsidP="0088292E">
      <w:pPr>
        <w:spacing w:after="0"/>
        <w:ind w:left="32" w:firstLine="756"/>
        <w:jc w:val="both"/>
        <w:rPr>
          <w:rFonts w:ascii="Times New Roman" w:hAnsi="Times New Roman" w:cs="Times New Roman"/>
          <w:sz w:val="28"/>
          <w:szCs w:val="28"/>
        </w:rPr>
      </w:pPr>
      <w:r w:rsidRPr="00B01DCD">
        <w:rPr>
          <w:rFonts w:ascii="Times New Roman" w:hAnsi="Times New Roman" w:cs="Times New Roman"/>
          <w:sz w:val="28"/>
          <w:szCs w:val="28"/>
        </w:rPr>
        <w:t>Правила доступа в рабочее и</w:t>
      </w:r>
      <w:r w:rsidRPr="00B01DCD">
        <w:t xml:space="preserve"> </w:t>
      </w:r>
      <w:r w:rsidRPr="00B01DCD">
        <w:rPr>
          <w:rFonts w:ascii="Times New Roman" w:hAnsi="Times New Roman" w:cs="Times New Roman"/>
          <w:sz w:val="28"/>
          <w:szCs w:val="28"/>
        </w:rPr>
        <w:t xml:space="preserve">нерабочее время, а также в нештатных ситуациях </w:t>
      </w:r>
      <w:r w:rsidR="000F2E22" w:rsidRPr="00B01DCD">
        <w:rPr>
          <w:rFonts w:ascii="Times New Roman" w:hAnsi="Times New Roman" w:cs="Times New Roman"/>
          <w:sz w:val="28"/>
          <w:szCs w:val="28"/>
        </w:rPr>
        <w:t xml:space="preserve">в </w:t>
      </w:r>
      <w:r w:rsidRPr="00B01DCD">
        <w:rPr>
          <w:rFonts w:ascii="Times New Roman" w:hAnsi="Times New Roman" w:cs="Times New Roman"/>
          <w:sz w:val="28"/>
          <w:szCs w:val="28"/>
        </w:rPr>
        <w:t>помещения, в которых установлены средства криптографической</w:t>
      </w:r>
      <w:r w:rsidRPr="00B01DCD">
        <w:t xml:space="preserve"> </w:t>
      </w:r>
      <w:r w:rsidRPr="00B01DCD">
        <w:rPr>
          <w:rFonts w:ascii="Times New Roman" w:hAnsi="Times New Roman" w:cs="Times New Roman"/>
          <w:sz w:val="28"/>
          <w:szCs w:val="28"/>
        </w:rPr>
        <w:t>защиты информации, предназначенные для шифрования персональных данных,</w:t>
      </w:r>
      <w:r w:rsidRPr="00B01DCD">
        <w:t xml:space="preserve"> </w:t>
      </w:r>
      <w:r w:rsidRPr="00B01DCD">
        <w:rPr>
          <w:rFonts w:ascii="Times New Roman" w:hAnsi="Times New Roman" w:cs="Times New Roman"/>
          <w:sz w:val="28"/>
          <w:szCs w:val="28"/>
        </w:rPr>
        <w:t>в том чис</w:t>
      </w:r>
      <w:r w:rsidR="000F2E22" w:rsidRPr="00B01DCD">
        <w:rPr>
          <w:rFonts w:ascii="Times New Roman" w:hAnsi="Times New Roman" w:cs="Times New Roman"/>
          <w:sz w:val="28"/>
          <w:szCs w:val="28"/>
        </w:rPr>
        <w:t>ле носители ключевой информации</w:t>
      </w:r>
      <w:r w:rsidR="00410F9B" w:rsidRPr="00B01DCD">
        <w:rPr>
          <w:rFonts w:ascii="Times New Roman" w:hAnsi="Times New Roman" w:cs="Times New Roman"/>
          <w:sz w:val="28"/>
          <w:szCs w:val="28"/>
        </w:rPr>
        <w:t>,</w:t>
      </w:r>
      <w:r w:rsidR="000F2E22" w:rsidRPr="00B01DCD">
        <w:rPr>
          <w:rFonts w:ascii="Times New Roman" w:hAnsi="Times New Roman" w:cs="Times New Roman"/>
          <w:sz w:val="28"/>
          <w:szCs w:val="28"/>
        </w:rPr>
        <w:t xml:space="preserve"> утверждаются отдельным приказом Контрольно-счетной палаты.</w:t>
      </w:r>
    </w:p>
    <w:p w:rsidR="0088292E" w:rsidRPr="00410F9B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 w:rsidRPr="00B01DCD">
        <w:rPr>
          <w:rFonts w:ascii="Times New Roman" w:hAnsi="Times New Roman" w:cs="Times New Roman"/>
          <w:sz w:val="28"/>
          <w:szCs w:val="28"/>
        </w:rPr>
        <w:t>Бесконтро</w:t>
      </w:r>
      <w:r w:rsidR="000F2E22" w:rsidRPr="00B01DCD">
        <w:rPr>
          <w:rFonts w:ascii="Times New Roman" w:hAnsi="Times New Roman" w:cs="Times New Roman"/>
          <w:sz w:val="28"/>
          <w:szCs w:val="28"/>
        </w:rPr>
        <w:t>льный доступ посторонних лиц в</w:t>
      </w:r>
      <w:r w:rsidRPr="00B01DCD"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0F2E22" w:rsidRPr="00410F9B">
        <w:rPr>
          <w:rFonts w:ascii="Times New Roman" w:hAnsi="Times New Roman" w:cs="Times New Roman"/>
          <w:sz w:val="28"/>
          <w:szCs w:val="28"/>
        </w:rPr>
        <w:t>, являющиеся объектами охраны,</w:t>
      </w:r>
      <w:r w:rsidRPr="00410F9B">
        <w:t xml:space="preserve"> </w:t>
      </w:r>
      <w:r w:rsidRPr="00410F9B">
        <w:rPr>
          <w:rFonts w:ascii="Times New Roman" w:hAnsi="Times New Roman" w:cs="Times New Roman"/>
          <w:sz w:val="28"/>
          <w:szCs w:val="28"/>
        </w:rPr>
        <w:t>исключен.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Посторонними лицами считаются должностные лица и иные штатные работники Контрольно-счетной палаты, не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допущенные к обработке персональных данных и лица, не являющиеся должностными лицами и иными штатными работниками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палаты.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Ответственность за соблюдение положений настоящего порядка несут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должностные лица и иные штатные работники Контрольно-счетной палаты, допущенные в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помещения, являющиеся объектами охраны, а также ответственный за организацию обработки персональных данных в Контрольно-счетной палате.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 соблюдения требований, описанных в данном документе,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обеспечивает ответственный за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организацию обработки персональных данных в Контрольно-счетной палате.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8292E" w:rsidRDefault="0088292E" w:rsidP="0088292E">
      <w:pPr>
        <w:spacing w:after="0"/>
        <w:ind w:left="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Правила доступа в помещения, </w:t>
      </w:r>
    </w:p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которых ведётся обработка персональных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данных</w:t>
      </w:r>
    </w:p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Доступ посторонних лиц в помещения, в которых ведётся обработка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персональных данных, а также хранятся материальные носители персональных данных и (или) их резервные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копии, должен осуществляться только ввиду служебной необходимости 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 контролем сопровождающего лица, из числа должностных лиц и иных штатных работников Контрольно-счетной палаты,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допущенных к обработке персональных данных. При этом должны быть приняты меры,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исключающие ознакомление посторонних лиц с персональными данными. Например: мониторы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повернуты в сторону от посетителей, документы убраны в стол, либо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находятся в непрозрачной папке (накрыты чистыми листами бумаги).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возникновении чрезвычайных ситуаций природного или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техногенного характера, аварий, катастроф, стихийных бедствий, а также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ситуаций, которые могут создавать угрозу жизни и здоровью граждан, в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целях оказания помощи гражданам, предотвращения, ликвидации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предпосылок и последствий нештатной ситуации, может осуществляться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доступ в помещения, в которых ведётся обработка персональных данных, лиц, из числа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должностных лиц и иных штатных работников Контрольно-счетной палаты, не допущенных к обработке персональных данных.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нерабочее время все окна и двери в помещениях (в том числе в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смежных помещениях), в которых ведется обработка персональных данных, должны быть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надежно закрыты, материальные носители персональных данных должны быть убраны, компьютеры выключены либо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заблокированы.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Доступ должностных лиц и иных штатных работников Контрольно-счетной палаты в помещения, в которых ведется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обработка персональных данных в нерабочее время, в том числе в выходные и праздничные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дни, допускается только по предварительному согласованию с Председателем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палаты.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Правила доступа в серверные помещения</w:t>
      </w:r>
    </w:p>
    <w:p w:rsidR="0088292E" w:rsidRPr="009B6547" w:rsidRDefault="0088292E" w:rsidP="0088292E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Доступ посторонних лиц в серверные помещения, в которых ведется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обработка персональных данных, допускается по предварительному согласованию с Председателем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палаты.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Нахождение в серверных помещениях посторонних лиц без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сопровождающего запрещено.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возникновении чрезвычайных ситуаций природного 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техногенного характера, аварий, катастроф, стихийных бедствий, а также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других ситуаций, которые могут создавать угрозу жизни и здоровью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граждан, доступ в серверные помещения, в целях оказания помощи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гражданам, предотвращения, ликвидации предпосылок и последствий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нештатной ситуации, может осуществляться без согласования с Председателем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палаты.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Доступ должностных лиц и иных штатных работников Контрольно-счетной палаты в серверные помещения в нерабочее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время, в том числе в выходные и праздничные дни, допускается только по предварительному согласованию с Председателем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палаты.</w:t>
      </w:r>
    </w:p>
    <w:p w:rsidR="0088292E" w:rsidRPr="009B6547" w:rsidRDefault="0088292E" w:rsidP="0088292E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C7DBE" w:rsidRDefault="00EC7DBE" w:rsidP="0088292E"/>
    <w:sectPr w:rsidR="00EC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68C"/>
    <w:rsid w:val="000F2E22"/>
    <w:rsid w:val="0034764B"/>
    <w:rsid w:val="00410F9B"/>
    <w:rsid w:val="00461504"/>
    <w:rsid w:val="004C768C"/>
    <w:rsid w:val="005D0382"/>
    <w:rsid w:val="007E68F0"/>
    <w:rsid w:val="0088292E"/>
    <w:rsid w:val="0099592A"/>
    <w:rsid w:val="00B01DCD"/>
    <w:rsid w:val="00D93EE6"/>
    <w:rsid w:val="00EC7DBE"/>
    <w:rsid w:val="00E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3A40C-D2B8-48DA-BC88-DA5822AC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9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Клименкова</dc:creator>
  <cp:keywords/>
  <dc:description/>
  <cp:lastModifiedBy>a.pasuk</cp:lastModifiedBy>
  <cp:revision>10</cp:revision>
  <dcterms:created xsi:type="dcterms:W3CDTF">2025-06-23T20:08:00Z</dcterms:created>
  <dcterms:modified xsi:type="dcterms:W3CDTF">2025-07-02T08:41:00Z</dcterms:modified>
</cp:coreProperties>
</file>